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AB4" w:rsidRPr="00664697" w:rsidRDefault="003D746C" w:rsidP="00664697">
      <w:pPr>
        <w:spacing w:after="0"/>
        <w:ind w:left="595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64697" w:rsidRPr="00664697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64697" w:rsidRPr="00664697" w:rsidRDefault="00664697" w:rsidP="00664697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 w:rsidRPr="00664697">
        <w:rPr>
          <w:rFonts w:ascii="Times New Roman" w:hAnsi="Times New Roman" w:cs="Times New Roman"/>
          <w:sz w:val="28"/>
          <w:szCs w:val="28"/>
        </w:rPr>
        <w:t xml:space="preserve">Глава управы района Отрадное </w:t>
      </w:r>
    </w:p>
    <w:p w:rsidR="00664697" w:rsidRDefault="003D746C" w:rsidP="00664697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64697" w:rsidRPr="00664697">
        <w:rPr>
          <w:rFonts w:ascii="Times New Roman" w:hAnsi="Times New Roman" w:cs="Times New Roman"/>
          <w:sz w:val="28"/>
          <w:szCs w:val="28"/>
        </w:rPr>
        <w:t>орода Москвы</w:t>
      </w:r>
    </w:p>
    <w:p w:rsidR="00664697" w:rsidRPr="00664697" w:rsidRDefault="00664697" w:rsidP="00664697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</w:p>
    <w:p w:rsidR="00664697" w:rsidRPr="00664697" w:rsidRDefault="00664697" w:rsidP="00664697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 w:rsidRPr="00664697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64697">
        <w:rPr>
          <w:rFonts w:ascii="Times New Roman" w:hAnsi="Times New Roman" w:cs="Times New Roman"/>
          <w:b/>
          <w:sz w:val="28"/>
          <w:szCs w:val="28"/>
        </w:rPr>
        <w:t>П.П. Литовченко</w:t>
      </w:r>
    </w:p>
    <w:p w:rsidR="00664697" w:rsidRDefault="00664697" w:rsidP="00664697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  <w:r w:rsidRPr="00664697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66469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66469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64697">
        <w:rPr>
          <w:rFonts w:ascii="Times New Roman" w:hAnsi="Times New Roman" w:cs="Times New Roman"/>
          <w:sz w:val="28"/>
          <w:szCs w:val="28"/>
        </w:rPr>
        <w:t>202</w:t>
      </w:r>
      <w:r w:rsidR="00D33AD5">
        <w:rPr>
          <w:rFonts w:ascii="Times New Roman" w:hAnsi="Times New Roman" w:cs="Times New Roman"/>
          <w:sz w:val="28"/>
          <w:szCs w:val="28"/>
        </w:rPr>
        <w:t>5</w:t>
      </w:r>
      <w:r w:rsidRPr="0066469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64697" w:rsidRDefault="00664697" w:rsidP="00664697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</w:p>
    <w:p w:rsidR="00664697" w:rsidRDefault="00664697" w:rsidP="00664697">
      <w:pPr>
        <w:spacing w:after="0"/>
        <w:ind w:left="5812"/>
        <w:rPr>
          <w:rFonts w:ascii="Times New Roman" w:hAnsi="Times New Roman" w:cs="Times New Roman"/>
          <w:sz w:val="28"/>
          <w:szCs w:val="28"/>
        </w:rPr>
      </w:pPr>
    </w:p>
    <w:p w:rsidR="00664697" w:rsidRDefault="00664697" w:rsidP="00664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</w:t>
      </w:r>
    </w:p>
    <w:p w:rsidR="00664697" w:rsidRDefault="00664697" w:rsidP="00664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эффективности функционирования антимонопольного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4697" w:rsidRDefault="00664697" w:rsidP="00664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управе района Отрадное города Москвы </w:t>
      </w:r>
    </w:p>
    <w:p w:rsidR="00664697" w:rsidRDefault="00664697" w:rsidP="00664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D33AD5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64697" w:rsidRDefault="00664697" w:rsidP="006646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697" w:rsidRDefault="00664697" w:rsidP="0066469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показатели эффективности для управы района Отрадное города Москвы:</w:t>
      </w:r>
    </w:p>
    <w:p w:rsidR="00664697" w:rsidRDefault="00664697" w:rsidP="00664697">
      <w:pPr>
        <w:pStyle w:val="a3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697">
        <w:rPr>
          <w:rFonts w:ascii="Times New Roman" w:hAnsi="Times New Roman" w:cs="Times New Roman"/>
          <w:sz w:val="28"/>
          <w:szCs w:val="28"/>
        </w:rPr>
        <w:t xml:space="preserve">Коэффициент снижения </w:t>
      </w:r>
      <w:r>
        <w:rPr>
          <w:rFonts w:ascii="Times New Roman" w:hAnsi="Times New Roman" w:cs="Times New Roman"/>
          <w:sz w:val="28"/>
          <w:szCs w:val="28"/>
        </w:rPr>
        <w:t>количества нарушений антимонопольного законодательства со стороны управы района Отрадное города Москвы рассчитывается по формуле:</w:t>
      </w:r>
    </w:p>
    <w:p w:rsidR="00664697" w:rsidRPr="00664697" w:rsidRDefault="00664697" w:rsidP="00664697">
      <w:pPr>
        <w:pStyle w:val="a3"/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664697">
        <w:rPr>
          <w:rFonts w:ascii="Times New Roman" w:hAnsi="Times New Roman" w:cs="Times New Roman"/>
          <w:b/>
          <w:sz w:val="28"/>
          <w:szCs w:val="28"/>
        </w:rPr>
        <w:t>КСН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697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697">
        <w:rPr>
          <w:rFonts w:ascii="Times New Roman" w:hAnsi="Times New Roman" w:cs="Times New Roman"/>
          <w:b/>
          <w:sz w:val="28"/>
          <w:szCs w:val="28"/>
          <w:u w:val="single"/>
        </w:rPr>
        <w:t>КН</w:t>
      </w:r>
      <w:r w:rsidRPr="00664697">
        <w:rPr>
          <w:rFonts w:ascii="Times New Roman" w:hAnsi="Times New Roman" w:cs="Times New Roman"/>
          <w:b/>
          <w:u w:val="single"/>
        </w:rPr>
        <w:t>пп</w:t>
      </w:r>
      <w:r w:rsidRPr="00664697">
        <w:rPr>
          <w:rFonts w:ascii="Times New Roman" w:hAnsi="Times New Roman" w:cs="Times New Roman"/>
          <w:b/>
        </w:rPr>
        <w:t xml:space="preserve">, </w:t>
      </w:r>
      <w:r w:rsidRPr="00664697">
        <w:rPr>
          <w:rFonts w:ascii="Times New Roman" w:hAnsi="Times New Roman" w:cs="Times New Roman"/>
          <w:b/>
          <w:sz w:val="28"/>
          <w:szCs w:val="28"/>
        </w:rPr>
        <w:t>где:</w:t>
      </w:r>
    </w:p>
    <w:p w:rsidR="00664697" w:rsidRDefault="00664697" w:rsidP="00664697">
      <w:pPr>
        <w:pStyle w:val="a3"/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69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КН</w:t>
      </w:r>
      <w:r w:rsidRPr="00664697">
        <w:rPr>
          <w:rFonts w:ascii="Times New Roman" w:hAnsi="Times New Roman" w:cs="Times New Roman"/>
          <w:b/>
        </w:rPr>
        <w:t>оп</w:t>
      </w:r>
      <w:proofErr w:type="spellEnd"/>
      <w:r w:rsidRPr="0066469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64697" w:rsidRDefault="00664697" w:rsidP="00E476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КСН </w:t>
      </w:r>
      <w:r>
        <w:rPr>
          <w:rFonts w:ascii="Times New Roman" w:hAnsi="Times New Roman" w:cs="Times New Roman"/>
          <w:sz w:val="28"/>
          <w:szCs w:val="28"/>
        </w:rPr>
        <w:t>– коэффициент снижения количества нарушений антимонопольного законодательства со стороны управы района Отрадное города Москвы;</w:t>
      </w:r>
    </w:p>
    <w:p w:rsidR="00E476B0" w:rsidRDefault="00664697" w:rsidP="00E476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</w:t>
      </w:r>
      <w:r>
        <w:rPr>
          <w:rFonts w:ascii="Times New Roman" w:hAnsi="Times New Roman" w:cs="Times New Roman"/>
          <w:b/>
        </w:rPr>
        <w:t>пп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E476B0">
        <w:rPr>
          <w:rFonts w:ascii="Times New Roman" w:hAnsi="Times New Roman" w:cs="Times New Roman"/>
          <w:sz w:val="28"/>
          <w:szCs w:val="28"/>
        </w:rPr>
        <w:t xml:space="preserve">количество нарушений антимонопольного законодательства со стороны управы района Отрадное города </w:t>
      </w:r>
      <w:r w:rsidR="002C7F90">
        <w:rPr>
          <w:rFonts w:ascii="Times New Roman" w:hAnsi="Times New Roman" w:cs="Times New Roman"/>
          <w:sz w:val="28"/>
          <w:szCs w:val="28"/>
        </w:rPr>
        <w:t>Москвы в предшествующем периоде</w:t>
      </w:r>
      <w:r w:rsidR="00E476B0">
        <w:rPr>
          <w:rFonts w:ascii="Times New Roman" w:hAnsi="Times New Roman" w:cs="Times New Roman"/>
          <w:sz w:val="28"/>
          <w:szCs w:val="28"/>
        </w:rPr>
        <w:t>;</w:t>
      </w:r>
    </w:p>
    <w:p w:rsidR="00E476B0" w:rsidRDefault="00664697" w:rsidP="00E476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6B0">
        <w:rPr>
          <w:rFonts w:ascii="Times New Roman" w:hAnsi="Times New Roman" w:cs="Times New Roman"/>
          <w:b/>
          <w:sz w:val="28"/>
          <w:szCs w:val="28"/>
        </w:rPr>
        <w:t>Кн</w:t>
      </w:r>
      <w:r w:rsidR="00E476B0">
        <w:rPr>
          <w:rFonts w:ascii="Times New Roman" w:hAnsi="Times New Roman" w:cs="Times New Roman"/>
          <w:b/>
        </w:rPr>
        <w:t>оп</w:t>
      </w:r>
      <w:r w:rsidR="00E476B0">
        <w:rPr>
          <w:rFonts w:ascii="Times New Roman" w:hAnsi="Times New Roman" w:cs="Times New Roman"/>
          <w:sz w:val="28"/>
          <w:szCs w:val="28"/>
        </w:rPr>
        <w:t xml:space="preserve"> – количество нарушений антимонопольного законодательства со стороны управы района Отрадное города Москвы в отчетном периоде.</w:t>
      </w:r>
    </w:p>
    <w:p w:rsidR="00E476B0" w:rsidRDefault="00664697" w:rsidP="00E476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6B0">
        <w:rPr>
          <w:rFonts w:ascii="Times New Roman" w:hAnsi="Times New Roman" w:cs="Times New Roman"/>
          <w:sz w:val="28"/>
          <w:szCs w:val="28"/>
        </w:rPr>
        <w:t>При расчете коэффициента снижения количества нарушений антимонопольного законодательства со стороны органа исполнительной власти города Москвы под нарушением антимонопольного законодательства со стороны управы района Отрадное города Москвы понимается:</w:t>
      </w:r>
      <w:r w:rsidRPr="0066469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476B0" w:rsidRPr="00E476B0" w:rsidRDefault="00E476B0" w:rsidP="00E476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476B0">
        <w:rPr>
          <w:rFonts w:ascii="Times New Roman" w:hAnsi="Times New Roman" w:cs="Times New Roman"/>
          <w:sz w:val="28"/>
          <w:szCs w:val="28"/>
        </w:rPr>
        <w:t>возбужденные антимонопольным органом в отношении управы района Отрадное города Москвы антимонопольные дела;</w:t>
      </w:r>
    </w:p>
    <w:p w:rsidR="00664697" w:rsidRDefault="00E476B0" w:rsidP="00E476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476B0">
        <w:rPr>
          <w:rFonts w:ascii="Times New Roman" w:hAnsi="Times New Roman" w:cs="Times New Roman"/>
          <w:sz w:val="28"/>
          <w:szCs w:val="28"/>
        </w:rPr>
        <w:t>выданные антимонопольным органом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6B0">
        <w:rPr>
          <w:rFonts w:ascii="Times New Roman" w:hAnsi="Times New Roman" w:cs="Times New Roman"/>
          <w:sz w:val="28"/>
          <w:szCs w:val="28"/>
        </w:rPr>
        <w:t>управе района Отрадное</w:t>
      </w:r>
      <w:r>
        <w:rPr>
          <w:rFonts w:ascii="Times New Roman" w:hAnsi="Times New Roman" w:cs="Times New Roman"/>
          <w:sz w:val="28"/>
          <w:szCs w:val="28"/>
        </w:rPr>
        <w:t xml:space="preserve"> города Москвы предупреждения о прекращении действий (бездействий), об отмене или изменении актов, которые содержат признаки нарушения антимонопольного законодательства, либо об устранении причин и условий, способствующих возникновению такого нарушения, и о принятии мер по устранению последствий такого нарушения;</w:t>
      </w:r>
    </w:p>
    <w:p w:rsidR="00E476B0" w:rsidRDefault="00E476B0" w:rsidP="00E476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направленные антимонопольным органом управе района Отрадное города Москвы предостережения о недопустимости совершения действий, которые могут привести к нарушения</w:t>
      </w:r>
      <w:r w:rsidR="00AF3BF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</w:t>
      </w:r>
      <w:r w:rsidR="007A755C">
        <w:rPr>
          <w:rFonts w:ascii="Times New Roman" w:hAnsi="Times New Roman" w:cs="Times New Roman"/>
          <w:sz w:val="28"/>
          <w:szCs w:val="28"/>
        </w:rPr>
        <w:t>.</w:t>
      </w:r>
    </w:p>
    <w:p w:rsidR="007A755C" w:rsidRDefault="007A755C" w:rsidP="00E476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55C">
        <w:rPr>
          <w:rFonts w:ascii="Times New Roman" w:hAnsi="Times New Roman" w:cs="Times New Roman"/>
          <w:b/>
          <w:sz w:val="28"/>
          <w:szCs w:val="28"/>
        </w:rPr>
        <w:lastRenderedPageBreak/>
        <w:t>1.2.</w:t>
      </w:r>
      <w:r>
        <w:rPr>
          <w:rFonts w:ascii="Times New Roman" w:hAnsi="Times New Roman" w:cs="Times New Roman"/>
          <w:sz w:val="28"/>
          <w:szCs w:val="28"/>
        </w:rPr>
        <w:t xml:space="preserve"> Доля проектов правовых актов управы района Отрадное города Москвы, в которых выявлены риски нарушения антимонопольного законодательства, рассчитывается по формуле:</w:t>
      </w:r>
    </w:p>
    <w:p w:rsidR="007A755C" w:rsidRPr="007A755C" w:rsidRDefault="007A755C" w:rsidP="00E476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55C">
        <w:rPr>
          <w:rFonts w:ascii="Times New Roman" w:hAnsi="Times New Roman" w:cs="Times New Roman"/>
          <w:b/>
          <w:sz w:val="28"/>
          <w:szCs w:val="28"/>
        </w:rPr>
        <w:t>Д</w:t>
      </w:r>
      <w:r w:rsidRPr="007A755C">
        <w:rPr>
          <w:rFonts w:ascii="Times New Roman" w:hAnsi="Times New Roman" w:cs="Times New Roman"/>
          <w:b/>
        </w:rPr>
        <w:t>ппа</w:t>
      </w:r>
      <w:r>
        <w:rPr>
          <w:rFonts w:ascii="Times New Roman" w:hAnsi="Times New Roman" w:cs="Times New Roman"/>
          <w:b/>
        </w:rPr>
        <w:t xml:space="preserve"> </w:t>
      </w:r>
      <w:r w:rsidRPr="007A755C">
        <w:rPr>
          <w:rFonts w:ascii="Times New Roman" w:hAnsi="Times New Roman" w:cs="Times New Roman"/>
          <w:b/>
          <w:sz w:val="28"/>
          <w:szCs w:val="28"/>
        </w:rPr>
        <w:t>=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755C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7A755C">
        <w:rPr>
          <w:rFonts w:ascii="Times New Roman" w:hAnsi="Times New Roman" w:cs="Times New Roman"/>
          <w:b/>
          <w:u w:val="single"/>
        </w:rPr>
        <w:t>ппа</w:t>
      </w:r>
      <w:r w:rsidRPr="007A755C">
        <w:rPr>
          <w:rFonts w:ascii="Times New Roman" w:hAnsi="Times New Roman" w:cs="Times New Roman"/>
          <w:b/>
          <w:sz w:val="28"/>
          <w:szCs w:val="28"/>
        </w:rPr>
        <w:t>, где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A755C" w:rsidRDefault="007A755C" w:rsidP="00E476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</w:t>
      </w:r>
      <w:r w:rsidRPr="007A755C"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Pr="007A755C">
        <w:rPr>
          <w:rFonts w:ascii="Times New Roman" w:hAnsi="Times New Roman" w:cs="Times New Roman"/>
          <w:b/>
        </w:rPr>
        <w:t>оп</w:t>
      </w:r>
    </w:p>
    <w:p w:rsidR="007A755C" w:rsidRDefault="007A755C" w:rsidP="00E476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7A755C">
        <w:rPr>
          <w:rFonts w:ascii="Times New Roman" w:hAnsi="Times New Roman" w:cs="Times New Roman"/>
          <w:b/>
        </w:rPr>
        <w:t>ппа</w:t>
      </w:r>
      <w:r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доля проектов правовых актов управы района Отрадное города Москвы, в которых выявлены риски нарушения антимонопольного законодательства;</w:t>
      </w:r>
    </w:p>
    <w:p w:rsidR="007A755C" w:rsidRDefault="007A755C" w:rsidP="00E476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55C">
        <w:rPr>
          <w:rFonts w:ascii="Times New Roman" w:hAnsi="Times New Roman" w:cs="Times New Roman"/>
          <w:b/>
          <w:sz w:val="28"/>
          <w:szCs w:val="28"/>
        </w:rPr>
        <w:t>К</w:t>
      </w:r>
      <w:r w:rsidRPr="007A755C">
        <w:rPr>
          <w:rFonts w:ascii="Times New Roman" w:hAnsi="Times New Roman" w:cs="Times New Roman"/>
          <w:b/>
        </w:rPr>
        <w:t>ппа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проектов правовых актов управы района Отрадное города Москвы, в которых выявлены риски нарушения антимонопольного законодательства в отчетном периоде;</w:t>
      </w:r>
    </w:p>
    <w:p w:rsidR="007A755C" w:rsidRDefault="007A755C" w:rsidP="00E476B0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55C">
        <w:rPr>
          <w:rFonts w:ascii="Times New Roman" w:hAnsi="Times New Roman" w:cs="Times New Roman"/>
          <w:b/>
          <w:sz w:val="28"/>
          <w:szCs w:val="28"/>
        </w:rPr>
        <w:t>К</w:t>
      </w:r>
      <w:r w:rsidRPr="007A755C">
        <w:rPr>
          <w:rFonts w:ascii="Times New Roman" w:hAnsi="Times New Roman" w:cs="Times New Roman"/>
          <w:b/>
        </w:rPr>
        <w:t>оп</w:t>
      </w:r>
      <w:r>
        <w:rPr>
          <w:rFonts w:ascii="Times New Roman" w:hAnsi="Times New Roman" w:cs="Times New Roman"/>
          <w:sz w:val="28"/>
          <w:szCs w:val="28"/>
        </w:rPr>
        <w:t xml:space="preserve"> – количество правовых актов управы района Отрадное города Москвы, в которых антимонопольным органом выявлены нарушения антимонопольного законодательства в отчетном периоде.</w:t>
      </w:r>
    </w:p>
    <w:p w:rsidR="007A755C" w:rsidRPr="00810F91" w:rsidRDefault="00810F91" w:rsidP="00810F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0F91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55C" w:rsidRPr="00810F91">
        <w:rPr>
          <w:rFonts w:ascii="Times New Roman" w:hAnsi="Times New Roman" w:cs="Times New Roman"/>
          <w:sz w:val="28"/>
          <w:szCs w:val="28"/>
        </w:rPr>
        <w:t>Доля правовых актов управы района Отрадное города Москвы, в которых выявлены риски нарушения антимонопольного законодательства, рассчитывается по формуле:</w:t>
      </w:r>
    </w:p>
    <w:p w:rsidR="0074474A" w:rsidRDefault="0074474A" w:rsidP="007A755C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474A">
        <w:rPr>
          <w:rFonts w:ascii="Times New Roman" w:hAnsi="Times New Roman" w:cs="Times New Roman"/>
          <w:b/>
          <w:sz w:val="28"/>
          <w:szCs w:val="28"/>
        </w:rPr>
        <w:t>Д</w:t>
      </w:r>
      <w:r w:rsidRPr="0074474A">
        <w:rPr>
          <w:rFonts w:ascii="Times New Roman" w:hAnsi="Times New Roman" w:cs="Times New Roman"/>
          <w:b/>
        </w:rPr>
        <w:t>па</w:t>
      </w:r>
      <w:proofErr w:type="spellEnd"/>
      <w:r w:rsidRPr="0074474A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74474A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Pr="0074474A">
        <w:rPr>
          <w:rFonts w:ascii="Times New Roman" w:hAnsi="Times New Roman" w:cs="Times New Roman"/>
          <w:b/>
          <w:u w:val="single"/>
        </w:rPr>
        <w:t>па</w:t>
      </w:r>
      <w:r w:rsidRPr="0074474A">
        <w:rPr>
          <w:rFonts w:ascii="Times New Roman" w:hAnsi="Times New Roman" w:cs="Times New Roman"/>
          <w:b/>
          <w:sz w:val="28"/>
          <w:szCs w:val="28"/>
        </w:rPr>
        <w:t>, где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755C" w:rsidRDefault="0074474A" w:rsidP="007A755C">
      <w:pPr>
        <w:pStyle w:val="a3"/>
        <w:spacing w:after="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К</w:t>
      </w:r>
      <w:r w:rsidRPr="0074474A">
        <w:rPr>
          <w:rFonts w:ascii="Times New Roman" w:hAnsi="Times New Roman" w:cs="Times New Roman"/>
          <w:b/>
        </w:rPr>
        <w:t>оп</w:t>
      </w:r>
      <w:r w:rsidR="007A755C" w:rsidRPr="0074474A">
        <w:rPr>
          <w:rFonts w:ascii="Times New Roman" w:hAnsi="Times New Roman" w:cs="Times New Roman"/>
        </w:rPr>
        <w:t xml:space="preserve"> </w:t>
      </w:r>
    </w:p>
    <w:p w:rsidR="0074474A" w:rsidRDefault="0074474A" w:rsidP="00AF3BF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474A">
        <w:rPr>
          <w:rFonts w:ascii="Times New Roman" w:hAnsi="Times New Roman" w:cs="Times New Roman"/>
          <w:b/>
          <w:sz w:val="28"/>
          <w:szCs w:val="28"/>
        </w:rPr>
        <w:t>Дпа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доля правовых актов управы района Отрадное города Москвы, в которых выявлены риски нарушения антимонопольного законодательства;</w:t>
      </w:r>
    </w:p>
    <w:p w:rsidR="0074474A" w:rsidRDefault="0074474A" w:rsidP="00AF3BF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Кпа – </w:t>
      </w:r>
      <w:r>
        <w:rPr>
          <w:rFonts w:ascii="Times New Roman" w:hAnsi="Times New Roman" w:cs="Times New Roman"/>
          <w:sz w:val="28"/>
          <w:szCs w:val="28"/>
        </w:rPr>
        <w:t>количество правовых актов управы района Отрадное города Москвы, в которых выявлены риски нарушения антимонопольного законодательства в отчетном периоде;</w:t>
      </w:r>
    </w:p>
    <w:p w:rsidR="0074474A" w:rsidRDefault="0074474A" w:rsidP="00AF3BF2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 -</w:t>
      </w:r>
      <w:r>
        <w:rPr>
          <w:rFonts w:ascii="Times New Roman" w:hAnsi="Times New Roman" w:cs="Times New Roman"/>
          <w:sz w:val="28"/>
          <w:szCs w:val="28"/>
        </w:rPr>
        <w:t xml:space="preserve"> количество правовых актов управы района Отрадное города Москвы, в которых антимонопольным органом выявлены нарушения антимонопольного законодательства в отчетном периоде.</w:t>
      </w:r>
    </w:p>
    <w:p w:rsidR="0074474A" w:rsidRDefault="0074474A" w:rsidP="007A755C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74474A" w:rsidRDefault="0074474A" w:rsidP="0074474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Ключевые показатели эффективности для </w:t>
      </w:r>
      <w:r w:rsidR="00810F91">
        <w:rPr>
          <w:rFonts w:ascii="Times New Roman" w:hAnsi="Times New Roman" w:cs="Times New Roman"/>
          <w:b/>
          <w:sz w:val="28"/>
          <w:szCs w:val="28"/>
        </w:rPr>
        <w:t xml:space="preserve">уполномоченного </w:t>
      </w:r>
      <w:r>
        <w:rPr>
          <w:rFonts w:ascii="Times New Roman" w:hAnsi="Times New Roman" w:cs="Times New Roman"/>
          <w:b/>
          <w:sz w:val="28"/>
          <w:szCs w:val="28"/>
        </w:rPr>
        <w:t>должностного лица управы района Отрадное города Москвы:</w:t>
      </w:r>
    </w:p>
    <w:p w:rsidR="0074474A" w:rsidRDefault="0074474A" w:rsidP="0074474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сотрудников управы района Отрадное города Москвы,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4474A" w:rsidRDefault="0074474A" w:rsidP="0074474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Доля сотрудников управы района Отрадное города Москвы,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74474A" w:rsidRPr="0074474A" w:rsidRDefault="0074474A" w:rsidP="0074474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74A">
        <w:rPr>
          <w:rFonts w:ascii="Times New Roman" w:hAnsi="Times New Roman" w:cs="Times New Roman"/>
          <w:b/>
          <w:sz w:val="28"/>
          <w:szCs w:val="28"/>
        </w:rPr>
        <w:t xml:space="preserve">ДСо = </w:t>
      </w:r>
      <w:r w:rsidRPr="0074474A">
        <w:rPr>
          <w:rFonts w:ascii="Times New Roman" w:hAnsi="Times New Roman" w:cs="Times New Roman"/>
          <w:b/>
          <w:sz w:val="28"/>
          <w:szCs w:val="28"/>
          <w:u w:val="single"/>
        </w:rPr>
        <w:t xml:space="preserve">КСо </w:t>
      </w:r>
      <w:proofErr w:type="gramStart"/>
      <w:r w:rsidRPr="0074474A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74474A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74474A">
        <w:rPr>
          <w:rFonts w:ascii="Times New Roman" w:hAnsi="Times New Roman" w:cs="Times New Roman"/>
          <w:b/>
          <w:sz w:val="28"/>
          <w:szCs w:val="28"/>
        </w:rPr>
        <w:t xml:space="preserve"> где:</w:t>
      </w:r>
    </w:p>
    <w:p w:rsidR="0074474A" w:rsidRDefault="0074474A" w:rsidP="0074474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474A">
        <w:rPr>
          <w:rFonts w:ascii="Times New Roman" w:hAnsi="Times New Roman" w:cs="Times New Roman"/>
          <w:b/>
          <w:sz w:val="28"/>
          <w:szCs w:val="28"/>
        </w:rPr>
        <w:t xml:space="preserve">            КСобщ</w:t>
      </w:r>
    </w:p>
    <w:p w:rsidR="0074474A" w:rsidRDefault="0074474A" w:rsidP="0074474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ДСо – </w:t>
      </w:r>
      <w:r w:rsidR="00D4727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оля сотрудников управы района Отрадное города Москвы,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4474A" w:rsidRDefault="00D4727C" w:rsidP="0074474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27C">
        <w:rPr>
          <w:rFonts w:ascii="Times New Roman" w:hAnsi="Times New Roman" w:cs="Times New Roman"/>
          <w:b/>
          <w:sz w:val="28"/>
          <w:szCs w:val="28"/>
        </w:rPr>
        <w:lastRenderedPageBreak/>
        <w:t>КСо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Pr="00D4727C">
        <w:rPr>
          <w:rFonts w:ascii="Times New Roman" w:hAnsi="Times New Roman" w:cs="Times New Roman"/>
          <w:sz w:val="28"/>
          <w:szCs w:val="28"/>
        </w:rPr>
        <w:t xml:space="preserve"> сотрудников управы района Отрадное города Москвы,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D4727C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D4727C">
        <w:rPr>
          <w:rFonts w:ascii="Times New Roman" w:hAnsi="Times New Roman" w:cs="Times New Roman"/>
          <w:sz w:val="28"/>
          <w:szCs w:val="28"/>
        </w:rPr>
        <w:t>;</w:t>
      </w:r>
    </w:p>
    <w:p w:rsidR="00D4727C" w:rsidRDefault="00D4727C" w:rsidP="0074474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727C">
        <w:rPr>
          <w:rFonts w:ascii="Times New Roman" w:hAnsi="Times New Roman" w:cs="Times New Roman"/>
          <w:b/>
          <w:sz w:val="28"/>
          <w:szCs w:val="28"/>
        </w:rPr>
        <w:t>КСобщ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общее количество сотрудников управы района Отрадное города Москвы,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D4727C" w:rsidRDefault="00D4727C" w:rsidP="0074474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727C" w:rsidRPr="00D4727C" w:rsidRDefault="00D4727C" w:rsidP="00D4727C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27C">
        <w:rPr>
          <w:rFonts w:ascii="Times New Roman" w:hAnsi="Times New Roman" w:cs="Times New Roman"/>
          <w:b/>
          <w:sz w:val="28"/>
          <w:szCs w:val="28"/>
        </w:rPr>
        <w:t xml:space="preserve">Оценка значений КПЭ для управы района Отрадное города Москвы в целом и КПЭ для </w:t>
      </w:r>
      <w:r w:rsidR="00810F91">
        <w:rPr>
          <w:rFonts w:ascii="Times New Roman" w:hAnsi="Times New Roman" w:cs="Times New Roman"/>
          <w:b/>
          <w:sz w:val="28"/>
          <w:szCs w:val="28"/>
        </w:rPr>
        <w:t xml:space="preserve">уполномоченного </w:t>
      </w:r>
      <w:r w:rsidRPr="00D4727C">
        <w:rPr>
          <w:rFonts w:ascii="Times New Roman" w:hAnsi="Times New Roman" w:cs="Times New Roman"/>
          <w:b/>
          <w:sz w:val="28"/>
          <w:szCs w:val="28"/>
        </w:rPr>
        <w:t>должностного лица управы района Отрадное города Москвы:</w:t>
      </w:r>
    </w:p>
    <w:p w:rsidR="00D4727C" w:rsidRDefault="00D4727C" w:rsidP="00D4727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Ключевой показатель «коэффициент снижения количества нарушений антимонопольного законодательства со стороны управы района Отрадное города Москвы» направлен на снижение количества нарушений антимонопольного законодательства со стороны управы района Отрадное города Москвы в отчетном периоде по сравнению с предшествующим периодом.</w:t>
      </w:r>
    </w:p>
    <w:p w:rsidR="00D4727C" w:rsidRDefault="00D4727C" w:rsidP="00D4727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Ежегодная оценка значения КПЭ «коэффициент снижения количества нарушений антимонопольного законодательства со стороны управы района Отрадное города Москвы» призвана обеспечить понимание об эффективности функционирования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управе района Отрадное города Москвы и о соответствии мероприятий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управы района Отрадное города Москвы</w:t>
      </w:r>
      <w:r w:rsidR="00BD7308">
        <w:rPr>
          <w:rFonts w:ascii="Times New Roman" w:hAnsi="Times New Roman" w:cs="Times New Roman"/>
          <w:sz w:val="28"/>
          <w:szCs w:val="28"/>
        </w:rPr>
        <w:t xml:space="preserve"> направлениям совершенствования государственной политик</w:t>
      </w:r>
      <w:r w:rsidR="00AF3BF2">
        <w:rPr>
          <w:rFonts w:ascii="Times New Roman" w:hAnsi="Times New Roman" w:cs="Times New Roman"/>
          <w:sz w:val="28"/>
          <w:szCs w:val="28"/>
        </w:rPr>
        <w:t>и</w:t>
      </w:r>
      <w:r w:rsidR="00BD7308">
        <w:rPr>
          <w:rFonts w:ascii="Times New Roman" w:hAnsi="Times New Roman" w:cs="Times New Roman"/>
          <w:sz w:val="28"/>
          <w:szCs w:val="28"/>
        </w:rPr>
        <w:t xml:space="preserve"> по развитию конкуренции.</w:t>
      </w:r>
    </w:p>
    <w:p w:rsidR="00BD7308" w:rsidRDefault="00BD7308" w:rsidP="00D4727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7308" w:rsidRDefault="00BD7308" w:rsidP="00D4727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308">
        <w:rPr>
          <w:rFonts w:ascii="Times New Roman" w:hAnsi="Times New Roman" w:cs="Times New Roman"/>
          <w:b/>
          <w:sz w:val="28"/>
          <w:szCs w:val="28"/>
        </w:rPr>
        <w:t xml:space="preserve"> 4. Оценка значений КПЭ «доля проектов правовых актов управы района Отрадное города Москвы, в которых выявлены риски нарушения антимонопольного законодательства» и «доля правовых актов управы района Отрадное города Москвы, в которых выявлены риски нарушения антимонопольного законодательства»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D7308" w:rsidRDefault="00BD7308" w:rsidP="00D4727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308" w:rsidRDefault="00BD7308" w:rsidP="00D4727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вышеуказанных КПЭ направлена на понимание эффективности мероприятий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«Б» и «В» п. 4.1. Методических рекомендаций. При эффективном проведении мероприятий по анализу правовых актов управы района Отрадное города Москвы и их проектов на предмет выявления заложенных в них рисков нарушения антимонопольного законодательства, должно наблюдаться уменьшение правовых актов управы района Отрадное города Москвы, в отношении которых, антимонопольным органом выявлены нарушения антимонопольного законодательства. Таким образом, значение КПЭ будет тем выше, чем эффективнее данные мероприятия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будут осуществляться уполномоченным должностным лицом. И наоборот, при невысоком значении долей правовых актов и их долей (числитель) наряду с высоким количеством выявленных антимонопольным органом нарушений антимонопольного законодательства в </w:t>
      </w:r>
      <w:r>
        <w:rPr>
          <w:rFonts w:ascii="Times New Roman" w:hAnsi="Times New Roman" w:cs="Times New Roman"/>
          <w:sz w:val="28"/>
          <w:szCs w:val="28"/>
        </w:rPr>
        <w:lastRenderedPageBreak/>
        <w:t>таких актах (знаменатель), низкие значения КПЭ будут свидетельствовать о низкой эффективности проводимых мероприятий.</w:t>
      </w:r>
    </w:p>
    <w:p w:rsidR="00BD7308" w:rsidRDefault="00BD7308" w:rsidP="00D4727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D7308" w:rsidRDefault="00BD7308" w:rsidP="00D4727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E58">
        <w:rPr>
          <w:rFonts w:ascii="Times New Roman" w:hAnsi="Times New Roman" w:cs="Times New Roman"/>
          <w:b/>
          <w:sz w:val="28"/>
          <w:szCs w:val="28"/>
        </w:rPr>
        <w:t xml:space="preserve">5. Оценка значений КПЭ «доля сотрудников управы района Отрадное города Москвы, в отношении которых были проведены </w:t>
      </w:r>
      <w:r w:rsidR="00AE6E58" w:rsidRPr="00AE6E58">
        <w:rPr>
          <w:rFonts w:ascii="Times New Roman" w:hAnsi="Times New Roman" w:cs="Times New Roman"/>
          <w:b/>
          <w:sz w:val="28"/>
          <w:szCs w:val="28"/>
        </w:rPr>
        <w:t xml:space="preserve">обучающие мероприятия по антимонопольному законодательству и антимонопольному </w:t>
      </w:r>
      <w:proofErr w:type="spellStart"/>
      <w:r w:rsidR="00AE6E58" w:rsidRPr="00AE6E58">
        <w:rPr>
          <w:rFonts w:ascii="Times New Roman" w:hAnsi="Times New Roman" w:cs="Times New Roman"/>
          <w:b/>
          <w:sz w:val="28"/>
          <w:szCs w:val="28"/>
        </w:rPr>
        <w:t>комплаенсу</w:t>
      </w:r>
      <w:proofErr w:type="spellEnd"/>
      <w:r w:rsidR="00AE6E58" w:rsidRPr="00AE6E58">
        <w:rPr>
          <w:rFonts w:ascii="Times New Roman" w:hAnsi="Times New Roman" w:cs="Times New Roman"/>
          <w:b/>
          <w:sz w:val="28"/>
          <w:szCs w:val="28"/>
        </w:rPr>
        <w:t>».</w:t>
      </w:r>
    </w:p>
    <w:p w:rsidR="00AE6E58" w:rsidRDefault="00AE6E58" w:rsidP="00D4727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E58" w:rsidRDefault="00AE6E58" w:rsidP="00D4727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и обучение сотрудников управы района Отрадное города Москвы по вопросам, связанным с соблюдением антимонопольного законодательства и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отнесено к компетенции уполномоченного должностного лица 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«ж», «н» п.3.4. Методических рекомендаций и направлено на профилактику нарушений требований антимонопольного законодательства в деятельности управы района Отрадное города Москвы. В том числе от эффективности работы уполномоченного должностного лица по данному направлению, напрямую зависит возможность достижение целей Национального плана, предусмотренных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«б» п.1 Национального плана.</w:t>
      </w:r>
    </w:p>
    <w:p w:rsidR="00AE6E58" w:rsidRDefault="00AE6E58" w:rsidP="00D4727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данного показателя предусматривает определение сотрудников управы района Отрадное города Москвы, чьи должностные обязанности предусматривают выполнение функций, связанных с рисками нарушения антимонопольного законодательства</w:t>
      </w:r>
      <w:r w:rsidR="00502D89">
        <w:rPr>
          <w:rFonts w:ascii="Times New Roman" w:hAnsi="Times New Roman" w:cs="Times New Roman"/>
          <w:sz w:val="28"/>
          <w:szCs w:val="28"/>
        </w:rPr>
        <w:t xml:space="preserve">, и определение их из числа сотрудников, с которыми были проведены обучающие мероприятия по антимонопольному законодательству и антимонопольному </w:t>
      </w:r>
      <w:proofErr w:type="spellStart"/>
      <w:r w:rsidR="00502D89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="00502D89">
        <w:rPr>
          <w:rFonts w:ascii="Times New Roman" w:hAnsi="Times New Roman" w:cs="Times New Roman"/>
          <w:sz w:val="28"/>
          <w:szCs w:val="28"/>
        </w:rPr>
        <w:t xml:space="preserve">. Высокое значение количества сотрудников, с которыми были проведены обучающие мероприятия по антимонопольному законодательству и антимонопольному </w:t>
      </w:r>
      <w:proofErr w:type="spellStart"/>
      <w:r w:rsidR="00502D89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="00502D89">
        <w:rPr>
          <w:rFonts w:ascii="Times New Roman" w:hAnsi="Times New Roman" w:cs="Times New Roman"/>
          <w:sz w:val="28"/>
          <w:szCs w:val="28"/>
        </w:rPr>
        <w:t xml:space="preserve"> (числитель), обеспечивает высокое значение КПЭ.</w:t>
      </w:r>
    </w:p>
    <w:p w:rsidR="00502D89" w:rsidRDefault="00502D89" w:rsidP="00D4727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2D89" w:rsidRDefault="00502D89" w:rsidP="00D4727C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2D89" w:rsidRDefault="00502D89" w:rsidP="00502D8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специалист-юрист</w:t>
      </w:r>
    </w:p>
    <w:p w:rsidR="00502D89" w:rsidRDefault="00502D89" w:rsidP="00502D8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юридической службы</w:t>
      </w:r>
    </w:p>
    <w:p w:rsidR="00502D89" w:rsidRPr="00AE6E58" w:rsidRDefault="00502D89" w:rsidP="00502D8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управы района Отрадное города Москвы                                          О.В. Климцова</w:t>
      </w:r>
    </w:p>
    <w:sectPr w:rsidR="00502D89" w:rsidRPr="00AE6E58" w:rsidSect="00664697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066FA"/>
    <w:multiLevelType w:val="multilevel"/>
    <w:tmpl w:val="2C16C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1BF2168"/>
    <w:multiLevelType w:val="hybridMultilevel"/>
    <w:tmpl w:val="348EA2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40"/>
    <w:rsid w:val="002C7F90"/>
    <w:rsid w:val="00380AB4"/>
    <w:rsid w:val="003D746C"/>
    <w:rsid w:val="00502D89"/>
    <w:rsid w:val="00664697"/>
    <w:rsid w:val="0074474A"/>
    <w:rsid w:val="007A755C"/>
    <w:rsid w:val="007E3658"/>
    <w:rsid w:val="00810F91"/>
    <w:rsid w:val="009A7004"/>
    <w:rsid w:val="00AE6E58"/>
    <w:rsid w:val="00AF3BF2"/>
    <w:rsid w:val="00BD7308"/>
    <w:rsid w:val="00D33AD5"/>
    <w:rsid w:val="00D4727C"/>
    <w:rsid w:val="00E476B0"/>
    <w:rsid w:val="00E5003E"/>
    <w:rsid w:val="00FE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EC47"/>
  <w15:chartTrackingRefBased/>
  <w15:docId w15:val="{668BC7D6-C940-4D06-AB97-670E2CAB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6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2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2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Климцова Ольга Викторовна</dc:creator>
  <cp:keywords/>
  <dc:description/>
  <cp:lastModifiedBy>Климцова Ольга Викторовна</cp:lastModifiedBy>
  <cp:revision>9</cp:revision>
  <cp:lastPrinted>2025-03-14T12:54:00Z</cp:lastPrinted>
  <dcterms:created xsi:type="dcterms:W3CDTF">2021-12-19T13:55:00Z</dcterms:created>
  <dcterms:modified xsi:type="dcterms:W3CDTF">2025-03-14T12:55:00Z</dcterms:modified>
</cp:coreProperties>
</file>